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976313</wp:posOffset>
            </wp:positionH>
            <wp:positionV relativeFrom="paragraph">
              <wp:posOffset>1685925</wp:posOffset>
            </wp:positionV>
            <wp:extent cx="3990975" cy="1771993"/>
            <wp:effectExtent b="0" l="0" r="0" t="0"/>
            <wp:wrapNone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719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www.temnaesquina.com.br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Grupo: Tem na esquina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Dego Rodrigues Joaquim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Marcelo Aggio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Pedro Henrique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Professor: Eduardo</w:t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OBJETIVO DO PROJETO: </w:t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Nosso site tem como objetivo alcançar pequenos, médios ou grandes empresas de bairro que querem expor seus serviços e/ou produtos num ambiente acessível a qualquer morador e/ou cliente em potencial. De que forma? Nossa visão do projeto é como se fosse um sistema de panfletagem digital onde seremos a vitrine para que pessoas comuns encontrem e conheçam melhor seu bairro, estimulando o comércio local.</w:t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VISÃO DO PROJETO: </w:t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Atuar nos bairros a fim de proporcionar o comércio local em todos os segmentos e conectar pessoas com seu bairro e expor as empresas desses locais para que se tornem membros atuantes no desenvolvimento de sua comunidade.</w:t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 DAS TELAS DO SITE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TELAS SITE</w:t>
      </w:r>
    </w:p>
    <w:p w:rsidR="00000000" w:rsidDel="00000000" w:rsidP="00000000" w:rsidRDefault="00000000" w:rsidRPr="00000000" w14:paraId="000000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Tela site-&gt;HOME</w:t>
      </w:r>
    </w:p>
    <w:p w:rsidR="00000000" w:rsidDel="00000000" w:rsidP="00000000" w:rsidRDefault="00000000" w:rsidRPr="00000000" w14:paraId="000000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1133475</wp:posOffset>
            </wp:positionH>
            <wp:positionV relativeFrom="paragraph">
              <wp:posOffset>179917</wp:posOffset>
            </wp:positionV>
            <wp:extent cx="3270598" cy="6515100"/>
            <wp:effectExtent b="0" l="0" r="0" t="0"/>
            <wp:wrapNone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0598" cy="651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Tela site-&gt;CATEGORIA</w:t>
      </w:r>
    </w:p>
    <w:p w:rsidR="00000000" w:rsidDel="00000000" w:rsidP="00000000" w:rsidRDefault="00000000" w:rsidRPr="00000000" w14:paraId="000000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1562100</wp:posOffset>
            </wp:positionH>
            <wp:positionV relativeFrom="paragraph">
              <wp:posOffset>247650</wp:posOffset>
            </wp:positionV>
            <wp:extent cx="2652230" cy="7059613"/>
            <wp:effectExtent b="0" l="0" r="0" t="0"/>
            <wp:wrapNone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230" cy="7059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Tela site-&gt;CADASTRO PESSOA FÍSICA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976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Tela site-&gt;CADASTRO PESSOA JURÍDICA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78600"/>
            <wp:effectExtent b="0" l="0" r="0" t="0"/>
            <wp:docPr id="7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Tela site-&gt;SOBRE</w:t>
      </w:r>
    </w:p>
    <w:p w:rsidR="00000000" w:rsidDel="00000000" w:rsidP="00000000" w:rsidRDefault="00000000" w:rsidRPr="00000000" w14:paraId="000000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809625</wp:posOffset>
            </wp:positionH>
            <wp:positionV relativeFrom="paragraph">
              <wp:posOffset>381000</wp:posOffset>
            </wp:positionV>
            <wp:extent cx="4062029" cy="6796088"/>
            <wp:effectExtent b="0" l="0" r="0" t="0"/>
            <wp:wrapNone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029" cy="6796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Tela site-&gt;PACOTES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182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Tela site-&gt;PACOTES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1171575</wp:posOffset>
            </wp:positionH>
            <wp:positionV relativeFrom="paragraph">
              <wp:posOffset>142875</wp:posOffset>
            </wp:positionV>
            <wp:extent cx="3610108" cy="6475413"/>
            <wp:effectExtent b="0" l="0" r="0" t="0"/>
            <wp:wrapNone/>
            <wp:docPr id="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0108" cy="6475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Tela site-&gt;PACOTES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1738313</wp:posOffset>
            </wp:positionH>
            <wp:positionV relativeFrom="paragraph">
              <wp:posOffset>470957</wp:posOffset>
            </wp:positionV>
            <wp:extent cx="2776538" cy="6828781"/>
            <wp:effectExtent b="0" l="0" r="0" t="0"/>
            <wp:wrapNone/>
            <wp:docPr id="5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682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Tela site-&gt;CONTATO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Tela site-&gt;PACOTE FREE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5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Tela site-&gt;PACOTE PRO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847725</wp:posOffset>
            </wp:positionH>
            <wp:positionV relativeFrom="paragraph">
              <wp:posOffset>457200</wp:posOffset>
            </wp:positionV>
            <wp:extent cx="4497149" cy="5700713"/>
            <wp:effectExtent b="0" l="0" r="0" t="0"/>
            <wp:wrapNone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149" cy="5700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Tela site-&gt;PACOTE PREMIUM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1343025</wp:posOffset>
            </wp:positionH>
            <wp:positionV relativeFrom="paragraph">
              <wp:posOffset>190500</wp:posOffset>
            </wp:positionV>
            <wp:extent cx="3252788" cy="6312701"/>
            <wp:effectExtent b="0" l="0" r="0" t="0"/>
            <wp:wrapNone/>
            <wp:docPr id="7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63127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Tela site-&gt;PÁGINA DE ERRO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DESCRIÇÃO DAS TELAS DO PAINEL (ADMIN)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3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4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TELAS SISTEMA ADMIN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Tela sistema admin-&gt;LOGIN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Tela sistema admin-&gt;HOME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Tela sistema admin-&gt;CADASTRO DE USUÁRIOS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Tela sistema admin-&gt;CADASTRO DE CLIENTES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Tela sistema admin-&gt;LISTAR USUÁRIOS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Tela sistema admin-&gt;DETALHES USUÁRIOS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3195638" cy="2022880"/>
            <wp:effectExtent b="0" l="0" r="0" t="0"/>
            <wp:docPr id="5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022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2924710" cy="4648200"/>
            <wp:effectExtent b="0" l="0" r="0" t="0"/>
            <wp:wrapNone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710" cy="464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Tela sistema admin-&gt;LISTAGEM DE CLIENTES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Tela sistema admin-&gt;PEDIDOS DE REMOÇÃO DE COMENTÁRIOS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Tela sistema admin-&gt;DETALHES PEDIDOS DE REMOÇÃO DE COMENTÁRIOS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Tela sistema admin-&gt;LISTAGEM DE CUPONS 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Tela sistema admin-&gt;MENSAGENS 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Tela sistema admin-&gt;NEWSLETTER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Tela sistema admin-&gt;MENSAGENS SUPORTE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Tela sistema admin-&gt;MENSAGENS SUPORTE (MODO RESPONDER)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Tela sistema admin-&gt;MENSAGENS SUPORTE (NOVA MENSAGEM)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DESCRIÇÃO DAS TELAS DO PAINEL (PACOTE FREE)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3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4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5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6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TELAS SISTEMA PACOTE FREE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Tela sistema pacote free-&gt;LOGIN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5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Tela sistema pacote free-&gt;HOME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Tela sistema pacote free-&gt;CADASTRO DE CONTATOS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Tela sistema pacote free-&gt;CADASTRO DE INFORMAÇÕES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Tela sistema pacote free-&gt;COMENTÁRIOS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Tela sistema pacote free-&gt;COMPRA DE PACOTES (TROCA DE PACOTE)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Tela sistema pacote free-&gt;MENSAGEM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Tela sistema pacote free-&gt;MENSAGEM (MODO RESPONDER)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Tela sistema pacote free-&gt;MENSAGEM (NOVA MENSAGEM)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DESCRIÇÃO DAS TELAS DO PAINEL (PACOTE PRO)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B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C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D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E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TELAS SISTEMA PACOTE PRO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Tela sistema pacote pro-&gt;LOGIN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7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Tela sistema pacote pro-&gt;HOME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Tela sistema pacote pro-&gt;CADASTRO DE PRODUTOS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Tela sistema pacote pro-&gt;CADASTRO DE OFERTAR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Tela sistema pacote pro-&gt;CADASTRO DE CONTATOS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Tela sistema pacote pro-&gt;CADASTRO DE INFORMAÇÕES 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Tela sistema pacote pro-&gt;LISTAGEM DE PRODUTOS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Tela sistema pacote pro-&gt;COMENTÁRIOS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Tela sistema pacote pro-&gt;CADASTRO DE MENSAGENS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Tela sistema pacote pro-&gt;COMPRA DE PACOTES (TROCA DE PACOTE)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Tela sistema pacote pro-&gt;PAGAMENTOS DO PLANO DO PACOTE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Tela sistema pacote pro-&gt;MENSAGENS COM O SUPORTE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Tela sistema pacote pro-&gt;MENSAGEM COM O SUPORTE (MODO RESPOSTA)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Tela sistema pacote pro-&gt;MENSAGEM COM O SUPORTE (NOVA MENSAGEM)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DESCRIÇÃO DAS TELAS DO PAINEL (PACOTE PREMIUM)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ED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EE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EF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0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TELAS SISTEMA PACOTE PREMIUM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Tela sistema pacote premium-&gt;LOGIN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5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Tela sistema pacote premium-&gt;HOME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Tela sistema pacote premium-&gt;CADASTRO DE PRODUTO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Tela sistema pacote premium-&gt;CADASTRO DE OFERTAS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Tela sistema pacote premium-&gt;CADASTRO DE CUPONS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Tela sistema pacote premium-&gt;CADASTRO DE CONTATOS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Tela sistema pacote premium-&gt;CADASTRO DE INFORMAÇÕES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Tela sistema pacote premium-&gt;LISTAGEM DE PRODUTOS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Tela sistema pacote premium-&gt;LISTAGEM DE CUPONS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Tela sistema pacote premium-&gt;COMENTÁRIOS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Tela sistema pacote premium-&gt;COMENTÁRIOS (PEDIDO DE REMOÇÃO)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Tela sistema pacote premium-&gt;MENSAGENS 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Tela sistema pacote premium-&gt;COMPRA DE PACOTES (TROCA DE PACOTE)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Tela sistema pacote premium-&gt;PAGAMENTOS DO PLANO DO PACOTE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Tela sistema pacote premium-&gt;MENSAGENS COM O SUPORTE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  <w:t xml:space="preserve">Tela sistema pacote premium-&gt;MENSAGENS COM O SUPORTE (MODO RESPONDER)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Tela sistema pacote premium-&gt;MENSAGENS COM O SUPORTE (NOVA MENSAGEM)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sectPr>
      <w:headerReference r:id="rId75" w:type="first"/>
      <w:headerReference r:id="rId76" w:type="default"/>
      <w:footerReference r:id="rId77" w:type="first"/>
      <w:footerReference r:id="rId78" w:type="default"/>
      <w:pgSz w:h="15840" w:w="12240" w:orient="portrait"/>
      <w:pgMar w:bottom="1077.1653543307089" w:top="1077.1653543307089" w:left="1440.0000000000002" w:right="1440.0000000000002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A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-923924</wp:posOffset>
          </wp:positionH>
          <wp:positionV relativeFrom="paragraph">
            <wp:posOffset>100013</wp:posOffset>
          </wp:positionV>
          <wp:extent cx="7791450" cy="1065497"/>
          <wp:effectExtent b="0" l="0" r="0" t="0"/>
          <wp:wrapTopAndBottom distB="0" distT="0"/>
          <wp:docPr descr="Gráfico do rodapé" id="21" name="image3.png"/>
          <a:graphic>
            <a:graphicData uri="http://schemas.openxmlformats.org/drawingml/2006/picture">
              <pic:pic>
                <pic:nvPicPr>
                  <pic:cNvPr descr="Gráfico do rodapé" id="0" name="image3.png"/>
                  <pic:cNvPicPr preferRelativeResize="0"/>
                </pic:nvPicPr>
                <pic:blipFill>
                  <a:blip r:embed="rId1"/>
                  <a:srcRect b="0" l="190" r="190" t="0"/>
                  <a:stretch>
                    <a:fillRect/>
                  </a:stretch>
                </pic:blipFill>
                <pic:spPr>
                  <a:xfrm>
                    <a:off x="0" y="0"/>
                    <a:ext cx="7791450" cy="106549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A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B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-923924</wp:posOffset>
          </wp:positionH>
          <wp:positionV relativeFrom="paragraph">
            <wp:posOffset>106078</wp:posOffset>
          </wp:positionV>
          <wp:extent cx="7791450" cy="1066800"/>
          <wp:effectExtent b="0" l="0" r="0" t="0"/>
          <wp:wrapTopAndBottom distB="0" distT="0"/>
          <wp:docPr descr="Gráfico do rodapé" id="60" name="image46.png"/>
          <a:graphic>
            <a:graphicData uri="http://schemas.openxmlformats.org/drawingml/2006/picture">
              <pic:pic>
                <pic:nvPicPr>
                  <pic:cNvPr descr="Gráfico do rodapé" id="0" name="image46.png"/>
                  <pic:cNvPicPr preferRelativeResize="0"/>
                </pic:nvPicPr>
                <pic:blipFill>
                  <a:blip r:embed="rId1"/>
                  <a:srcRect b="0" l="251" r="251" t="0"/>
                  <a:stretch>
                    <a:fillRect/>
                  </a:stretch>
                </pic:blipFill>
                <pic:spPr>
                  <a:xfrm>
                    <a:off x="0" y="0"/>
                    <a:ext cx="7791450" cy="106680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B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A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800" w:lineRule="auto"/>
      <w:rPr>
        <w:color w:val="e01b84"/>
        <w:sz w:val="24"/>
        <w:szCs w:val="24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b="0" l="0" r="0" t="0"/>
          <wp:wrapSquare wrapText="bothSides" distB="0" distT="0" distL="0" distR="0"/>
          <wp:docPr descr="Gráfico lateral" id="69" name="image72.png"/>
          <a:graphic>
            <a:graphicData uri="http://schemas.openxmlformats.org/drawingml/2006/picture">
              <pic:pic>
                <pic:nvPicPr>
                  <pic:cNvPr descr="Gráfico lateral" id="0" name="image72.png"/>
                  <pic:cNvPicPr preferRelativeResize="0"/>
                </pic:nvPicPr>
                <pic:blipFill>
                  <a:blip r:embed="rId1"/>
                  <a:srcRect b="0" l="109" r="109" t="0"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B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b="0" l="0" r="0" t="0"/>
          <wp:wrapSquare wrapText="bothSides" distB="0" distT="0" distL="0" distR="0"/>
          <wp:docPr descr="geometric_corner.png" id="36" name="image59.png"/>
          <a:graphic>
            <a:graphicData uri="http://schemas.openxmlformats.org/drawingml/2006/picture">
              <pic:pic>
                <pic:nvPicPr>
                  <pic:cNvPr descr="geometric_corner.png" id="0" name="image5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2"/>
        <w:szCs w:val="22"/>
        <w:lang w:val="pt_BR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color w:val="000000"/>
      <w:sz w:val="42"/>
      <w:szCs w:val="42"/>
    </w:rPr>
  </w:style>
  <w:style w:type="paragraph" w:styleId="Heading2">
    <w:name w:val="heading 2"/>
    <w:basedOn w:val="Normal"/>
    <w:next w:val="Normal"/>
    <w:pPr>
      <w:pageBreakBefore w:val="0"/>
      <w:spacing w:line="240" w:lineRule="auto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>
      <w:pageBreakBefore w:val="0"/>
    </w:pPr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41.png"/><Relationship Id="rId41" Type="http://schemas.openxmlformats.org/officeDocument/2006/relationships/image" Target="media/image38.png"/><Relationship Id="rId44" Type="http://schemas.openxmlformats.org/officeDocument/2006/relationships/image" Target="media/image20.png"/><Relationship Id="rId43" Type="http://schemas.openxmlformats.org/officeDocument/2006/relationships/image" Target="media/image10.png"/><Relationship Id="rId46" Type="http://schemas.openxmlformats.org/officeDocument/2006/relationships/image" Target="media/image23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13.png"/><Relationship Id="rId47" Type="http://schemas.openxmlformats.org/officeDocument/2006/relationships/image" Target="media/image29.png"/><Relationship Id="rId49" Type="http://schemas.openxmlformats.org/officeDocument/2006/relationships/image" Target="media/image6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5.png"/><Relationship Id="rId8" Type="http://schemas.openxmlformats.org/officeDocument/2006/relationships/image" Target="media/image19.png"/><Relationship Id="rId73" Type="http://schemas.openxmlformats.org/officeDocument/2006/relationships/image" Target="media/image51.png"/><Relationship Id="rId72" Type="http://schemas.openxmlformats.org/officeDocument/2006/relationships/image" Target="media/image68.png"/><Relationship Id="rId31" Type="http://schemas.openxmlformats.org/officeDocument/2006/relationships/image" Target="media/image76.png"/><Relationship Id="rId75" Type="http://schemas.openxmlformats.org/officeDocument/2006/relationships/header" Target="header2.xml"/><Relationship Id="rId30" Type="http://schemas.openxmlformats.org/officeDocument/2006/relationships/image" Target="media/image47.png"/><Relationship Id="rId74" Type="http://schemas.openxmlformats.org/officeDocument/2006/relationships/image" Target="media/image5.png"/><Relationship Id="rId33" Type="http://schemas.openxmlformats.org/officeDocument/2006/relationships/image" Target="media/image4.png"/><Relationship Id="rId77" Type="http://schemas.openxmlformats.org/officeDocument/2006/relationships/footer" Target="footer2.xml"/><Relationship Id="rId32" Type="http://schemas.openxmlformats.org/officeDocument/2006/relationships/image" Target="media/image37.png"/><Relationship Id="rId76" Type="http://schemas.openxmlformats.org/officeDocument/2006/relationships/header" Target="header1.xml"/><Relationship Id="rId35" Type="http://schemas.openxmlformats.org/officeDocument/2006/relationships/image" Target="media/image50.png"/><Relationship Id="rId34" Type="http://schemas.openxmlformats.org/officeDocument/2006/relationships/image" Target="media/image60.png"/><Relationship Id="rId78" Type="http://schemas.openxmlformats.org/officeDocument/2006/relationships/footer" Target="footer1.xml"/><Relationship Id="rId71" Type="http://schemas.openxmlformats.org/officeDocument/2006/relationships/image" Target="media/image44.png"/><Relationship Id="rId70" Type="http://schemas.openxmlformats.org/officeDocument/2006/relationships/image" Target="media/image24.png"/><Relationship Id="rId37" Type="http://schemas.openxmlformats.org/officeDocument/2006/relationships/image" Target="media/image22.png"/><Relationship Id="rId36" Type="http://schemas.openxmlformats.org/officeDocument/2006/relationships/image" Target="media/image54.png"/><Relationship Id="rId39" Type="http://schemas.openxmlformats.org/officeDocument/2006/relationships/image" Target="media/image17.png"/><Relationship Id="rId38" Type="http://schemas.openxmlformats.org/officeDocument/2006/relationships/image" Target="media/image52.png"/><Relationship Id="rId62" Type="http://schemas.openxmlformats.org/officeDocument/2006/relationships/image" Target="media/image34.png"/><Relationship Id="rId61" Type="http://schemas.openxmlformats.org/officeDocument/2006/relationships/image" Target="media/image16.png"/><Relationship Id="rId20" Type="http://schemas.openxmlformats.org/officeDocument/2006/relationships/image" Target="media/image30.png"/><Relationship Id="rId64" Type="http://schemas.openxmlformats.org/officeDocument/2006/relationships/image" Target="media/image6.png"/><Relationship Id="rId63" Type="http://schemas.openxmlformats.org/officeDocument/2006/relationships/image" Target="media/image32.png"/><Relationship Id="rId22" Type="http://schemas.openxmlformats.org/officeDocument/2006/relationships/image" Target="media/image63.png"/><Relationship Id="rId66" Type="http://schemas.openxmlformats.org/officeDocument/2006/relationships/image" Target="media/image66.png"/><Relationship Id="rId21" Type="http://schemas.openxmlformats.org/officeDocument/2006/relationships/image" Target="media/image58.png"/><Relationship Id="rId65" Type="http://schemas.openxmlformats.org/officeDocument/2006/relationships/image" Target="media/image65.png"/><Relationship Id="rId24" Type="http://schemas.openxmlformats.org/officeDocument/2006/relationships/image" Target="media/image55.png"/><Relationship Id="rId68" Type="http://schemas.openxmlformats.org/officeDocument/2006/relationships/image" Target="media/image70.png"/><Relationship Id="rId23" Type="http://schemas.openxmlformats.org/officeDocument/2006/relationships/image" Target="media/image31.png"/><Relationship Id="rId67" Type="http://schemas.openxmlformats.org/officeDocument/2006/relationships/image" Target="media/image39.png"/><Relationship Id="rId60" Type="http://schemas.openxmlformats.org/officeDocument/2006/relationships/image" Target="media/image27.png"/><Relationship Id="rId26" Type="http://schemas.openxmlformats.org/officeDocument/2006/relationships/image" Target="media/image18.png"/><Relationship Id="rId25" Type="http://schemas.openxmlformats.org/officeDocument/2006/relationships/image" Target="media/image61.png"/><Relationship Id="rId69" Type="http://schemas.openxmlformats.org/officeDocument/2006/relationships/image" Target="media/image26.png"/><Relationship Id="rId28" Type="http://schemas.openxmlformats.org/officeDocument/2006/relationships/image" Target="media/image75.png"/><Relationship Id="rId27" Type="http://schemas.openxmlformats.org/officeDocument/2006/relationships/image" Target="media/image57.png"/><Relationship Id="rId29" Type="http://schemas.openxmlformats.org/officeDocument/2006/relationships/image" Target="media/image14.png"/><Relationship Id="rId51" Type="http://schemas.openxmlformats.org/officeDocument/2006/relationships/image" Target="media/image67.png"/><Relationship Id="rId50" Type="http://schemas.openxmlformats.org/officeDocument/2006/relationships/image" Target="media/image45.png"/><Relationship Id="rId53" Type="http://schemas.openxmlformats.org/officeDocument/2006/relationships/image" Target="media/image8.png"/><Relationship Id="rId52" Type="http://schemas.openxmlformats.org/officeDocument/2006/relationships/image" Target="media/image35.png"/><Relationship Id="rId11" Type="http://schemas.openxmlformats.org/officeDocument/2006/relationships/image" Target="media/image36.png"/><Relationship Id="rId55" Type="http://schemas.openxmlformats.org/officeDocument/2006/relationships/image" Target="media/image48.png"/><Relationship Id="rId10" Type="http://schemas.openxmlformats.org/officeDocument/2006/relationships/image" Target="media/image64.png"/><Relationship Id="rId54" Type="http://schemas.openxmlformats.org/officeDocument/2006/relationships/image" Target="media/image11.png"/><Relationship Id="rId13" Type="http://schemas.openxmlformats.org/officeDocument/2006/relationships/image" Target="media/image53.png"/><Relationship Id="rId57" Type="http://schemas.openxmlformats.org/officeDocument/2006/relationships/image" Target="media/image12.png"/><Relationship Id="rId12" Type="http://schemas.openxmlformats.org/officeDocument/2006/relationships/image" Target="media/image9.png"/><Relationship Id="rId56" Type="http://schemas.openxmlformats.org/officeDocument/2006/relationships/image" Target="media/image71.png"/><Relationship Id="rId15" Type="http://schemas.openxmlformats.org/officeDocument/2006/relationships/image" Target="media/image74.png"/><Relationship Id="rId59" Type="http://schemas.openxmlformats.org/officeDocument/2006/relationships/image" Target="media/image33.png"/><Relationship Id="rId14" Type="http://schemas.openxmlformats.org/officeDocument/2006/relationships/image" Target="media/image73.png"/><Relationship Id="rId58" Type="http://schemas.openxmlformats.org/officeDocument/2006/relationships/image" Target="media/image40.png"/><Relationship Id="rId17" Type="http://schemas.openxmlformats.org/officeDocument/2006/relationships/image" Target="media/image77.png"/><Relationship Id="rId16" Type="http://schemas.openxmlformats.org/officeDocument/2006/relationships/image" Target="media/image62.png"/><Relationship Id="rId19" Type="http://schemas.openxmlformats.org/officeDocument/2006/relationships/image" Target="media/image49.png"/><Relationship Id="rId18" Type="http://schemas.openxmlformats.org/officeDocument/2006/relationships/image" Target="media/image7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